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OYC Audition &amp; Choir Information </w:t>
        <w:tab/>
        <w:tab/>
      </w:r>
      <w:r w:rsidDel="00000000" w:rsidR="00000000" w:rsidRPr="00000000">
        <w:rPr>
          <w:color w:val="980000"/>
          <w:sz w:val="20"/>
          <w:szCs w:val="20"/>
          <w:rtl w:val="0"/>
        </w:rPr>
        <w:t xml:space="preserve">7/10/26 - all subject to change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6096000</wp:posOffset>
            </wp:positionH>
            <wp:positionV relativeFrom="paragraph">
              <wp:posOffset>114300</wp:posOffset>
            </wp:positionV>
            <wp:extent cx="1010285" cy="67881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6788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6"/>
          <w:szCs w:val="16"/>
        </w:rPr>
      </w:pPr>
      <w:r w:rsidDel="00000000" w:rsidR="00000000" w:rsidRPr="00000000">
        <w:rPr>
          <w:rtl w:val="0"/>
        </w:rPr>
        <w:t xml:space="preserve">The choir will maintain the highest standards of excellence, continue to develop musical and vocal skills, and be an exciting learning environment. 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1385.0" w:type="dxa"/>
        <w:jc w:val="left"/>
        <w:tblInd w:w="-1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9390"/>
        <w:tblGridChange w:id="0">
          <w:tblGrid>
            <w:gridCol w:w="1995"/>
            <w:gridCol w:w="9390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Ensemble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Advanced Ladies    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Audition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8th - 12th 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Ensembles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Singer may be placed in Treble Singers (SSAA) based on their audition result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Conductor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John Fallon, Asst. Director Emily Garrett           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Treble Singers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For treble-voiced singers who demonstrate strong musical proficiency, sight-reading and vocal technique. This choir will perform a wide variety of outstanding repertoire. 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Rehearsal Day/Time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Treble Singers (SSAA) meet Mondays, 4:30pm - 6:30pm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St. John’s Lutheran Church, 301 W. Main St., Walhalla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Informal audition (10 minutes)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98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*REVIEW </w:t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98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BEFORE AUDITION*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/>
            </w:pPr>
            <w:hyperlink r:id="rId7">
              <w:r w:rsidDel="00000000" w:rsidR="00000000" w:rsidRPr="00000000">
                <w:rPr>
                  <w:rtl w:val="0"/>
                </w:rPr>
                <w:t xml:space="preserve">Click here: Audition Guide designed to help you prepare and what to expect for a successful audition.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Skill Assessment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Matching Tones         Rhythm Recall        Vocal Agility                 Breath Management</w:t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Vocal Resonance      Tonal Memory         Sight reading skills       Vocal Clarity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Rehearsals start: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Monday, Sept, 7, 2026 Treble Singers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REQUIRED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Performances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Fall Concert, </w:t>
            </w:r>
            <w:r w:rsidDel="00000000" w:rsidR="00000000" w:rsidRPr="00000000">
              <w:rPr>
                <w:color w:val="ff0000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Winter Concert</w:t>
            </w:r>
            <w:r w:rsidDel="00000000" w:rsidR="00000000" w:rsidRPr="00000000">
              <w:rPr>
                <w:color w:val="ff0000"/>
                <w:rtl w:val="0"/>
              </w:rPr>
              <w:t xml:space="preserve">, December 6 2026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Mid-Winter Concert</w:t>
            </w:r>
            <w:r w:rsidDel="00000000" w:rsidR="00000000" w:rsidRPr="00000000">
              <w:rPr>
                <w:color w:val="ff0000"/>
                <w:rtl w:val="0"/>
              </w:rPr>
              <w:t xml:space="preserve">, February 21 2027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Spring Concert,</w:t>
            </w:r>
            <w:r w:rsidDel="00000000" w:rsidR="00000000" w:rsidRPr="00000000">
              <w:rPr>
                <w:color w:val="ff0000"/>
                <w:rtl w:val="0"/>
              </w:rPr>
              <w:t xml:space="preserve"> May 16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 HOME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During the week, singers are expected to review practice tracks and review music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Calendar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SUBJECT TO 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2026/2027 Calendar (Click here)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Attendance requirements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Singers are expected to attend all weekly rehearsals and performances and follow choir policies on our website.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FAQ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rPr>
                <w:color w:val="0000ff"/>
              </w:rPr>
            </w:pPr>
            <w:bookmarkStart w:colFirst="0" w:colLast="0" w:name="_rolsfc2kaswv" w:id="0"/>
            <w:bookmarkEnd w:id="0"/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FAQ for OYC Choir (Click here)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ff"/>
              </w:rPr>
            </w:pPr>
            <w:hyperlink r:id="rId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jcfallon@gmail.com</w:t>
              </w:r>
            </w:hyperlink>
            <w:r w:rsidDel="00000000" w:rsidR="00000000" w:rsidRPr="00000000">
              <w:rPr>
                <w:color w:val="0000ff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or 864-933-2633 www.oconeeyouthchorale.org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i w:val="1"/>
          <w:iCs w:val="1"/>
          <w:rtl w:val="0"/>
        </w:rPr>
        <w:t xml:space="preserve">*Please check back for updates. Thank you for your patience.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8" w:top="288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document/d/1o4L1Eqh2Lc6JJmMG0dC1jiWdG_9nJQITEff4PKExVKE/edit?usp=sharing" TargetMode="External"/><Relationship Id="rId8" Type="http://schemas.openxmlformats.org/officeDocument/2006/relationships/hyperlink" Target="mailto:jcfall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